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hd w:val="clear" w:color="auto" w:fill="FFFFFF"/>
        <w:spacing w:lineRule="atLeast" w:line="300"/>
        <w:textAlignment w:val="baseline"/>
        <w:outlineLvl w:val="3"/>
        <w:rPr>
          <w:rFonts w:ascii="Times New Roman" w:hAnsi="Times New Roman" w:eastAsia="Times New Roman" w:cs="Times New Roman"/>
          <w:color w:val="323C4E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323C4E"/>
          <w:sz w:val="24"/>
          <w:szCs w:val="24"/>
          <w:lang w:eastAsia="ru-RU"/>
        </w:rPr>
        <w:t>Регистрационные данные организации </w:t>
      </w:r>
    </w:p>
    <w:tbl>
      <w:tblPr>
        <w:tblW w:w="8700" w:type="dxa"/>
        <w:jc w:val="left"/>
        <w:tblInd w:w="0" w:type="dxa"/>
        <w:tblLayout w:type="fixed"/>
        <w:tblCellMar>
          <w:top w:w="120" w:type="dxa"/>
          <w:left w:w="120" w:type="dxa"/>
          <w:bottom w:w="120" w:type="dxa"/>
          <w:right w:w="120" w:type="dxa"/>
        </w:tblCellMar>
        <w:tblLook w:noVBand="1" w:val="04a0" w:noHBand="0" w:lastColumn="0" w:firstColumn="1" w:lastRow="0" w:firstRow="1"/>
      </w:tblPr>
      <w:tblGrid>
        <w:gridCol w:w="4200"/>
        <w:gridCol w:w="4499"/>
      </w:tblGrid>
      <w:tr>
        <w:trPr/>
        <w:tc>
          <w:tcPr>
            <w:tcW w:w="4200" w:type="dxa"/>
            <w:tcBorders>
              <w:top w:val="single" w:sz="6" w:space="0" w:color="DDDDDD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150" w:right="150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Полное наименование</w:t>
            </w:r>
          </w:p>
        </w:tc>
        <w:tc>
          <w:tcPr>
            <w:tcW w:w="4499" w:type="dxa"/>
            <w:tcBorders>
              <w:top w:val="single" w:sz="6" w:space="0" w:color="DDDDDD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ОБЩЕСТВО С ОГРАНИЧЕННОЙ ОТВЕТСТВЕННОСТЬЮ "РАЗДОЛЬЕ"</w:t>
            </w:r>
          </w:p>
        </w:tc>
      </w:tr>
      <w:tr>
        <w:trPr/>
        <w:tc>
          <w:tcPr>
            <w:tcW w:w="4200" w:type="dxa"/>
            <w:tcBorders>
              <w:top w:val="single" w:sz="6" w:space="0" w:color="DDDDDD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fldChar w:fldCharType="begin"/>
            </w:r>
            <w:r>
              <w:rPr>
                <w:sz w:val="24"/>
                <w:u w:val="single"/>
                <w:b/>
                <w:szCs w:val="24"/>
                <w:bCs/>
                <w:rFonts w:eastAsia="Times New Roman" w:cs="Times New Roman" w:ascii="Times New Roman" w:hAnsi="Times New Roman"/>
                <w:color w:val="15569E"/>
                <w:lang w:eastAsia="ru-RU"/>
              </w:rPr>
              <w:instrText xml:space="preserve"> HYPERLINK "https://clearspending.ru/page/about/glossary/" \l "inn" \n _blank</w:instrText>
            </w:r>
            <w:r>
              <w:rPr>
                <w:sz w:val="24"/>
                <w:u w:val="single"/>
                <w:b/>
                <w:szCs w:val="24"/>
                <w:bCs/>
                <w:rFonts w:eastAsia="Times New Roman" w:cs="Times New Roman" w:ascii="Times New Roman" w:hAnsi="Times New Roman"/>
                <w:color w:val="15569E"/>
                <w:lang w:eastAsia="ru-RU"/>
              </w:rPr>
              <w:fldChar w:fldCharType="separate"/>
            </w:r>
            <w:r>
              <w:rPr>
                <w:rFonts w:eastAsia="Times New Roman" w:cs="Times New Roman" w:ascii="Times New Roman" w:hAnsi="Times New Roman"/>
                <w:b/>
                <w:bCs/>
                <w:color w:val="15569E"/>
                <w:sz w:val="24"/>
                <w:szCs w:val="24"/>
                <w:u w:val="single"/>
                <w:lang w:eastAsia="ru-RU"/>
              </w:rPr>
              <w:t>ИНН</w:t>
            </w:r>
            <w:r>
              <w:rPr>
                <w:sz w:val="24"/>
                <w:u w:val="single"/>
                <w:b/>
                <w:szCs w:val="24"/>
                <w:bCs/>
                <w:rFonts w:eastAsia="Times New Roman" w:cs="Times New Roman" w:ascii="Times New Roman" w:hAnsi="Times New Roman"/>
                <w:color w:val="15569E"/>
                <w:lang w:eastAsia="ru-RU"/>
              </w:rPr>
              <w:fldChar w:fldCharType="end"/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 / </w:t>
            </w:r>
            <w:r>
              <w:fldChar w:fldCharType="begin"/>
            </w:r>
            <w:r>
              <w:rPr>
                <w:sz w:val="24"/>
                <w:u w:val="single"/>
                <w:b/>
                <w:szCs w:val="24"/>
                <w:bCs/>
                <w:rFonts w:eastAsia="Times New Roman" w:cs="Times New Roman" w:ascii="Times New Roman" w:hAnsi="Times New Roman"/>
                <w:color w:val="15569E"/>
                <w:lang w:eastAsia="ru-RU"/>
              </w:rPr>
              <w:instrText xml:space="preserve"> HYPERLINK "https://clearspending.ru/page/about/glossary/" \l "kpp" \n _blank</w:instrText>
            </w:r>
            <w:r>
              <w:rPr>
                <w:sz w:val="24"/>
                <w:u w:val="single"/>
                <w:b/>
                <w:szCs w:val="24"/>
                <w:bCs/>
                <w:rFonts w:eastAsia="Times New Roman" w:cs="Times New Roman" w:ascii="Times New Roman" w:hAnsi="Times New Roman"/>
                <w:color w:val="15569E"/>
                <w:lang w:eastAsia="ru-RU"/>
              </w:rPr>
              <w:fldChar w:fldCharType="separate"/>
            </w:r>
            <w:r>
              <w:rPr>
                <w:rFonts w:eastAsia="Times New Roman" w:cs="Times New Roman" w:ascii="Times New Roman" w:hAnsi="Times New Roman"/>
                <w:b/>
                <w:bCs/>
                <w:color w:val="15569E"/>
                <w:sz w:val="24"/>
                <w:szCs w:val="24"/>
                <w:u w:val="single"/>
                <w:lang w:eastAsia="ru-RU"/>
              </w:rPr>
              <w:t>КПП</w:t>
            </w:r>
            <w:r>
              <w:rPr>
                <w:sz w:val="24"/>
                <w:u w:val="single"/>
                <w:b/>
                <w:szCs w:val="24"/>
                <w:bCs/>
                <w:rFonts w:eastAsia="Times New Roman" w:cs="Times New Roman" w:ascii="Times New Roman" w:hAnsi="Times New Roman"/>
                <w:color w:val="15569E"/>
                <w:lang w:eastAsia="ru-RU"/>
              </w:rPr>
              <w:fldChar w:fldCharType="end"/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 :</w:t>
            </w:r>
          </w:p>
        </w:tc>
        <w:tc>
          <w:tcPr>
            <w:tcW w:w="4499" w:type="dxa"/>
            <w:tcBorders>
              <w:top w:val="single" w:sz="6" w:space="0" w:color="DDDDDD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1649038023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/ 164901001</w:t>
            </w:r>
          </w:p>
        </w:tc>
      </w:tr>
      <w:tr>
        <w:trPr/>
        <w:tc>
          <w:tcPr>
            <w:tcW w:w="4200" w:type="dxa"/>
            <w:tcBorders>
              <w:top w:val="single" w:sz="6" w:space="0" w:color="DDDDDD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Регион:</w:t>
            </w:r>
          </w:p>
        </w:tc>
        <w:tc>
          <w:tcPr>
            <w:tcW w:w="4499" w:type="dxa"/>
            <w:tcBorders>
              <w:top w:val="single" w:sz="6" w:space="0" w:color="DDDDDD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Республика Татарстан</w:t>
            </w:r>
          </w:p>
        </w:tc>
      </w:tr>
      <w:tr>
        <w:trPr/>
        <w:tc>
          <w:tcPr>
            <w:tcW w:w="4200" w:type="dxa"/>
            <w:tcBorders>
              <w:top w:val="single" w:sz="6" w:space="0" w:color="DDDDDD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 контрактов:</w:t>
            </w:r>
          </w:p>
        </w:tc>
        <w:tc>
          <w:tcPr>
            <w:tcW w:w="4499" w:type="dxa"/>
            <w:tcBorders>
              <w:top w:val="single" w:sz="6" w:space="0" w:color="DDDDDD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621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</w:t>
            </w:r>
            <w:r>
              <w:fldChar w:fldCharType="begin"/>
            </w:r>
            <w:r>
              <w:rPr>
                <w:sz w:val="24"/>
                <w:u w:val="single"/>
                <w:szCs w:val="24"/>
                <w:rFonts w:eastAsia="Times New Roman" w:cs="Times New Roman" w:ascii="Times New Roman" w:hAnsi="Times New Roman"/>
                <w:color w:val="15569E"/>
                <w:lang w:eastAsia="ru-RU"/>
              </w:rPr>
              <w:instrText xml:space="preserve"> HYPERLINK "https://clearspending.ru/supplier/inn=1649038023&amp;kpp=164901001" \l "contracts"</w:instrText>
            </w:r>
            <w:r>
              <w:rPr>
                <w:sz w:val="24"/>
                <w:u w:val="single"/>
                <w:szCs w:val="24"/>
                <w:rFonts w:eastAsia="Times New Roman" w:cs="Times New Roman" w:ascii="Times New Roman" w:hAnsi="Times New Roman"/>
                <w:color w:val="15569E"/>
                <w:lang w:eastAsia="ru-RU"/>
              </w:rPr>
              <w:fldChar w:fldCharType="separate"/>
            </w:r>
            <w:r>
              <w:rPr>
                <w:rFonts w:eastAsia="Times New Roman" w:cs="Times New Roman" w:ascii="Times New Roman" w:hAnsi="Times New Roman"/>
                <w:color w:val="15569E"/>
                <w:sz w:val="24"/>
                <w:szCs w:val="24"/>
                <w:u w:val="single"/>
                <w:lang w:eastAsia="ru-RU"/>
              </w:rPr>
              <w:t>Показать </w:t>
            </w:r>
            <w:r>
              <w:rPr>
                <w:sz w:val="24"/>
                <w:u w:val="single"/>
                <w:szCs w:val="24"/>
                <w:rFonts w:eastAsia="Times New Roman" w:cs="Times New Roman" w:ascii="Times New Roman" w:hAnsi="Times New Roman"/>
                <w:color w:val="15569E"/>
                <w:lang w:eastAsia="ru-RU"/>
              </w:rPr>
              <w:fldChar w:fldCharType="end"/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621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по 44/94-ФЗ</w:t>
            </w:r>
          </w:p>
        </w:tc>
      </w:tr>
      <w:tr>
        <w:trPr/>
        <w:tc>
          <w:tcPr>
            <w:tcW w:w="4200" w:type="dxa"/>
            <w:tcBorders>
              <w:top w:val="single" w:sz="6" w:space="0" w:color="DDDDDD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Сумма контрактов:</w:t>
            </w:r>
          </w:p>
        </w:tc>
        <w:tc>
          <w:tcPr>
            <w:tcW w:w="4499" w:type="dxa"/>
            <w:tcBorders>
              <w:top w:val="single" w:sz="6" w:space="0" w:color="DDDDDD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2 090 792 009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 по 44/94-ФЗ</w:t>
            </w:r>
          </w:p>
        </w:tc>
      </w:tr>
    </w:tbl>
    <w:p>
      <w:pPr>
        <w:pStyle w:val="Normal"/>
        <w:shd w:val="clear" w:color="auto" w:fill="FFFFFF"/>
        <w:spacing w:lineRule="auto" w:line="240"/>
        <w:textAlignment w:val="baseline"/>
        <w:rPr>
          <w:rFonts w:ascii="Times New Roman" w:hAnsi="Times New Roman"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4"/>
          <w:szCs w:val="24"/>
          <w:lang w:eastAsia="ru-RU"/>
        </w:rPr>
        <w:t>Адрес:</w:t>
      </w:r>
      <w:r>
        <w:rPr>
          <w:rFonts w:eastAsia="Times New Roman" w:cs="Times New Roman" w:ascii="Times New Roman" w:hAnsi="Times New Roman"/>
          <w:color w:val="333333"/>
          <w:sz w:val="24"/>
          <w:szCs w:val="24"/>
          <w:lang w:eastAsia="ru-RU"/>
        </w:rPr>
        <w:t> 423259, РЕСП ТАТАРСТАН 16, Г ЛЕНИНОГОРСК, УЛ ЧАЙКОВСКОГО, ДОМ 26, ЭТАЖ 2 ПОМЕЩЕНИЕ 1</w:t>
      </w:r>
    </w:p>
    <w:p>
      <w:pPr>
        <w:pStyle w:val="Normal"/>
        <w:rPr/>
      </w:pPr>
      <w:r>
        <w:rPr/>
        <w:t>Банковские реквизиты:</w:t>
      </w:r>
    </w:p>
    <w:p>
      <w:pPr>
        <w:pStyle w:val="Normal"/>
        <w:rPr/>
      </w:pPr>
      <w:r>
        <w:rPr/>
        <w:t>БИК: 044525272</w:t>
      </w:r>
    </w:p>
    <w:p>
      <w:pPr>
        <w:pStyle w:val="Normal"/>
        <w:rPr/>
      </w:pPr>
      <w:r>
        <w:rPr/>
        <w:t>Р/с: 407028105001000067996</w:t>
      </w:r>
      <w:bookmarkStart w:id="0" w:name="_GoBack"/>
      <w:bookmarkEnd w:id="0"/>
    </w:p>
    <w:p>
      <w:pPr>
        <w:pStyle w:val="Normal"/>
        <w:rPr/>
      </w:pPr>
      <w:r>
        <w:rPr/>
        <w:t>к/с: 30101810000000000272</w:t>
      </w:r>
    </w:p>
    <w:p>
      <w:pPr>
        <w:pStyle w:val="Normal"/>
        <w:rPr/>
      </w:pPr>
      <w:r>
        <w:rPr/>
        <w:t>ПАО Банк Зенит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  <w:t xml:space="preserve">Эл. почта: </w:t>
      </w:r>
      <w:r>
        <w:rPr>
          <w:lang w:val="en-US"/>
        </w:rPr>
        <w:t>polet</w:t>
      </w:r>
      <w:r>
        <w:rPr/>
        <w:t>_</w:t>
      </w:r>
      <w:r>
        <w:rPr>
          <w:lang w:val="en-US"/>
        </w:rPr>
        <w:t>kafe</w:t>
      </w:r>
      <w:r>
        <w:rPr/>
        <w:t>@</w:t>
      </w:r>
      <w:r>
        <w:rPr>
          <w:lang w:val="en-US"/>
        </w:rPr>
        <w:t>mail</w:t>
      </w:r>
      <w:r>
        <w:rPr/>
        <w:t>.</w:t>
      </w:r>
      <w:r>
        <w:rPr>
          <w:lang w:val="en-US"/>
        </w:rPr>
        <w:t>ru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8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rPr>
      <w:color w:val="000080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LibreOffice/7.5.6.2$Linux_X86_64 LibreOffice_project/50$Build-2</Application>
  <AppVersion>15.0000</AppVersion>
  <Pages>1</Pages>
  <Words>64</Words>
  <Characters>430</Characters>
  <CharactersWithSpaces>478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2024-03-11T12:36:00Z</dcterms:created>
  <dc:creator>User</dc:creator>
  <dc:description/>
  <dc:language>ru-RU</dc:language>
  <cp:lastModifiedBy>User</cp:lastModifiedBy>
  <dcterms:modified xsi:type="dcterms:W3CDTF">2024-03-13T12:52:00Z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